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0044" w:rsidRPr="003A0044" w:rsidRDefault="003A0044" w:rsidP="003A0044">
      <w:pPr>
        <w:pStyle w:val="a3"/>
        <w:tabs>
          <w:tab w:val="num" w:pos="720"/>
        </w:tabs>
        <w:spacing w:after="0"/>
        <w:ind w:left="0" w:firstLine="709"/>
        <w:jc w:val="both"/>
        <w:rPr>
          <w:b/>
        </w:rPr>
      </w:pPr>
      <w:bookmarkStart w:id="0" w:name="_GoBack"/>
      <w:r w:rsidRPr="003A0044">
        <w:rPr>
          <w:b/>
        </w:rPr>
        <w:t>13 ТАҚЫРЫП. ЭЛЕКТРОНДАР МЕН ЖАРТЫЛАЙ ӨТКІЗГІШТІҢ ЖӘНЕ МЕТАЛДЫҢ ШЫҒУ ЖҰМЫСЫ</w:t>
      </w:r>
    </w:p>
    <w:bookmarkEnd w:id="0"/>
    <w:p w:rsidR="003A0044" w:rsidRDefault="003A0044" w:rsidP="003A0044">
      <w:pPr>
        <w:pStyle w:val="a3"/>
        <w:tabs>
          <w:tab w:val="num" w:pos="720"/>
        </w:tabs>
        <w:spacing w:after="0"/>
        <w:ind w:left="0" w:firstLine="709"/>
        <w:jc w:val="both"/>
      </w:pPr>
    </w:p>
    <w:p w:rsidR="003A0044" w:rsidRPr="009A2CC7" w:rsidRDefault="003A0044" w:rsidP="003A0044">
      <w:pPr>
        <w:pStyle w:val="a3"/>
        <w:tabs>
          <w:tab w:val="num" w:pos="720"/>
        </w:tabs>
        <w:spacing w:after="0"/>
        <w:ind w:left="0" w:firstLine="709"/>
        <w:jc w:val="both"/>
        <w:rPr>
          <w:sz w:val="28"/>
          <w:szCs w:val="28"/>
          <w:lang w:val="kk-KZ"/>
        </w:rPr>
      </w:pPr>
      <w:r w:rsidRPr="009A2CC7">
        <w:rPr>
          <w:sz w:val="28"/>
          <w:szCs w:val="28"/>
          <w:lang w:val="kk-KZ"/>
        </w:rPr>
        <w:t xml:space="preserve">Кристалдардағы бос электрондар кристалдық тор түйіндері арасында ретсіз қозғалады. </w:t>
      </w:r>
      <w:r w:rsidRPr="00CF179F">
        <w:rPr>
          <w:sz w:val="28"/>
          <w:szCs w:val="28"/>
          <w:lang w:val="kk-KZ"/>
        </w:rPr>
        <w:t>Кристалдың ішінде бос электронға оң иондардың әсері орташа есеппен компенсацияланады.</w:t>
      </w:r>
      <w:r>
        <w:rPr>
          <w:sz w:val="28"/>
          <w:szCs w:val="28"/>
          <w:lang w:val="kk-KZ"/>
        </w:rPr>
        <w:t xml:space="preserve"> </w:t>
      </w:r>
      <w:r w:rsidRPr="009A2CC7">
        <w:rPr>
          <w:sz w:val="28"/>
          <w:szCs w:val="28"/>
          <w:lang w:val="kk-KZ"/>
        </w:rPr>
        <w:t>Егер хаотикалық қозғалыс нәтижесінде электрон кристалдың бетін кесіп өтсе, онда оған оң иондардың тартылыс күші әсер етеді, бұл оны қайтадан кристалға қайтарады. Бұл кристалдың ішіндегі потенциалдық энергия оның сыртындағыға қарағанда аз екенін көрсетеді.</w:t>
      </w:r>
    </w:p>
    <w:p w:rsidR="003A0044" w:rsidRPr="009A2CC7" w:rsidRDefault="003A0044" w:rsidP="003A0044">
      <w:pPr>
        <w:pStyle w:val="a3"/>
        <w:tabs>
          <w:tab w:val="num" w:pos="720"/>
        </w:tabs>
        <w:spacing w:after="0"/>
        <w:ind w:left="0" w:firstLine="709"/>
        <w:jc w:val="both"/>
        <w:rPr>
          <w:sz w:val="28"/>
          <w:szCs w:val="28"/>
          <w:lang w:val="kk-KZ"/>
        </w:rPr>
      </w:pPr>
      <w:r w:rsidRPr="009A2CC7">
        <w:rPr>
          <w:sz w:val="28"/>
          <w:szCs w:val="28"/>
          <w:lang w:val="kk-KZ"/>
        </w:rPr>
        <w:t>Демек, қатты дененің шекарасында электронның кристалдан кетуіне кедергі болатын энергетикалық кедергі бар. Бұл кедергіні жеңуге жеткілікті энергиясы бар электрондар ғана одан шыға алады. Температура неғұрлым жоғары болса, соғұрлым көп электрондар бұл кедергіні жеңе алады. Жылу энергиясының әсерінен электрондардың заттан шығу құбылысы термоэлектрон</w:t>
      </w:r>
      <w:r>
        <w:rPr>
          <w:sz w:val="28"/>
          <w:szCs w:val="28"/>
          <w:lang w:val="kk-KZ"/>
        </w:rPr>
        <w:t xml:space="preserve">дық </w:t>
      </w:r>
      <w:r w:rsidRPr="009A2CC7">
        <w:rPr>
          <w:sz w:val="28"/>
          <w:szCs w:val="28"/>
          <w:lang w:val="kk-KZ"/>
        </w:rPr>
        <w:t>эмиссия деп аталады.</w:t>
      </w:r>
    </w:p>
    <w:p w:rsidR="003A0044" w:rsidRPr="009A2CC7" w:rsidRDefault="003A0044" w:rsidP="003A0044">
      <w:pPr>
        <w:pStyle w:val="a3"/>
        <w:tabs>
          <w:tab w:val="num" w:pos="720"/>
        </w:tabs>
        <w:spacing w:after="0"/>
        <w:ind w:left="0" w:firstLine="709"/>
        <w:jc w:val="both"/>
        <w:rPr>
          <w:sz w:val="28"/>
          <w:szCs w:val="28"/>
          <w:lang w:val="kk-KZ"/>
        </w:rPr>
      </w:pPr>
      <w:r>
        <w:rPr>
          <w:sz w:val="28"/>
          <w:szCs w:val="28"/>
          <w:lang w:val="kk-KZ"/>
        </w:rPr>
        <w:t>Ж</w:t>
      </w:r>
      <w:r w:rsidRPr="009A2CC7">
        <w:rPr>
          <w:sz w:val="28"/>
          <w:szCs w:val="28"/>
          <w:lang w:val="kk-KZ"/>
        </w:rPr>
        <w:t xml:space="preserve">артылай өткізгішті вакуумға қалдырған және кристалға қатысты тыныштықта тұрған электронның энергиясын </w:t>
      </w:r>
      <w:r w:rsidRPr="009A2CC7">
        <w:rPr>
          <w:i/>
          <w:sz w:val="28"/>
          <w:szCs w:val="28"/>
          <w:lang w:val="kk-KZ"/>
        </w:rPr>
        <w:t>W</w:t>
      </w:r>
      <w:r w:rsidRPr="009A2CC7">
        <w:rPr>
          <w:sz w:val="28"/>
          <w:szCs w:val="28"/>
          <w:vertAlign w:val="subscript"/>
          <w:lang w:val="kk-KZ"/>
        </w:rPr>
        <w:t>0</w:t>
      </w:r>
      <w:r w:rsidRPr="009A2CC7">
        <w:rPr>
          <w:sz w:val="28"/>
          <w:szCs w:val="28"/>
          <w:lang w:val="kk-KZ"/>
        </w:rPr>
        <w:t xml:space="preserve"> деп белгілейік (4.21-сурет). </w:t>
      </w:r>
      <w:r>
        <w:rPr>
          <w:sz w:val="28"/>
          <w:szCs w:val="28"/>
          <w:lang w:val="kk-KZ"/>
        </w:rPr>
        <w:t>К</w:t>
      </w:r>
      <w:r w:rsidRPr="009A2CC7">
        <w:rPr>
          <w:sz w:val="28"/>
          <w:szCs w:val="28"/>
          <w:lang w:val="kk-KZ"/>
        </w:rPr>
        <w:t>ейін электронды нөлдік жылдамдыққа ие өткізгіштік зонаның төменгі жағынан вакуумға жылдамдықты бермей беру үшін W энергиясы тең.</w:t>
      </w:r>
      <w:r>
        <w:rPr>
          <w:sz w:val="28"/>
          <w:szCs w:val="28"/>
          <w:lang w:val="kk-KZ"/>
        </w:rPr>
        <w:t xml:space="preserve"> Э</w:t>
      </w:r>
      <w:r w:rsidRPr="009A2CC7">
        <w:rPr>
          <w:sz w:val="28"/>
          <w:szCs w:val="28"/>
          <w:lang w:val="kk-KZ"/>
        </w:rPr>
        <w:t xml:space="preserve">лектронды нөлдік жылдамдығы бар өткізгіштік аймағының түбінен вакуумға ауыстыру үшін </w:t>
      </w:r>
      <w:r w:rsidRPr="009A2CC7">
        <w:rPr>
          <w:i/>
          <w:sz w:val="28"/>
          <w:szCs w:val="28"/>
          <w:lang w:val="kk-KZ"/>
        </w:rPr>
        <w:t>W</w:t>
      </w:r>
      <w:r w:rsidRPr="009A2CC7">
        <w:rPr>
          <w:sz w:val="28"/>
          <w:szCs w:val="28"/>
          <w:lang w:val="kk-KZ"/>
        </w:rPr>
        <w:t xml:space="preserve"> энергиясы қажет болады</w:t>
      </w:r>
    </w:p>
    <w:p w:rsidR="003A0044" w:rsidRPr="00F42C50" w:rsidRDefault="003A0044" w:rsidP="003A0044">
      <w:pPr>
        <w:pStyle w:val="a3"/>
        <w:tabs>
          <w:tab w:val="num" w:pos="720"/>
        </w:tabs>
        <w:spacing w:before="120"/>
        <w:ind w:left="0"/>
        <w:jc w:val="right"/>
        <w:rPr>
          <w:sz w:val="28"/>
          <w:szCs w:val="28"/>
          <w:lang w:val="kk-KZ"/>
        </w:rPr>
      </w:pPr>
      <m:oMath>
        <m:r>
          <w:rPr>
            <w:rFonts w:ascii="Cambria Math" w:hAnsi="Cambria Math"/>
            <w:noProof/>
            <w:sz w:val="28"/>
            <w:szCs w:val="28"/>
            <w:lang w:val="kk-KZ"/>
          </w:rPr>
          <m:t>W=</m:t>
        </m:r>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0</m:t>
            </m:r>
          </m:sub>
        </m:sSub>
        <m:r>
          <w:rPr>
            <w:rFonts w:ascii="Cambria Math" w:hAnsi="Cambria Math"/>
            <w:noProof/>
            <w:sz w:val="28"/>
            <w:szCs w:val="28"/>
            <w:lang w:val="kk-KZ"/>
          </w:rPr>
          <m:t>-</m:t>
        </m:r>
        <m:sSub>
          <m:sSubPr>
            <m:ctrlPr>
              <w:rPr>
                <w:rFonts w:ascii="Cambria Math" w:hAnsi="Cambria Math"/>
                <w:i/>
                <w:noProof/>
                <w:sz w:val="28"/>
                <w:szCs w:val="28"/>
              </w:rPr>
            </m:ctrlPr>
          </m:sSubPr>
          <m:e>
            <m:r>
              <w:rPr>
                <w:rFonts w:ascii="Cambria Math" w:hAnsi="Cambria Math"/>
                <w:noProof/>
                <w:sz w:val="28"/>
                <w:szCs w:val="28"/>
                <w:lang w:val="kk-KZ"/>
              </w:rPr>
              <m:t>W</m:t>
            </m:r>
          </m:e>
          <m:sub>
            <m:r>
              <w:rPr>
                <w:rFonts w:ascii="Cambria Math" w:hAnsi="Cambria Math"/>
                <w:noProof/>
                <w:sz w:val="28"/>
                <w:szCs w:val="28"/>
                <w:lang w:val="kk-KZ"/>
              </w:rPr>
              <m:t>Б</m:t>
            </m:r>
          </m:sub>
        </m:sSub>
      </m:oMath>
      <w:r w:rsidRPr="00F42C50">
        <w:rPr>
          <w:sz w:val="28"/>
          <w:szCs w:val="28"/>
          <w:lang w:val="kk-KZ"/>
        </w:rPr>
        <w:t>.</w:t>
      </w:r>
      <w:r w:rsidRPr="008651EB">
        <w:rPr>
          <w:sz w:val="28"/>
          <w:szCs w:val="28"/>
          <w:lang w:val="kk-KZ"/>
        </w:rPr>
        <w:t xml:space="preserve"> </w:t>
      </w:r>
      <w:r w:rsidRPr="00F42C50">
        <w:rPr>
          <w:sz w:val="28"/>
          <w:szCs w:val="28"/>
          <w:lang w:val="kk-KZ"/>
        </w:rPr>
        <w:t xml:space="preserve">                                        </w:t>
      </w:r>
      <w:r w:rsidRPr="008651EB">
        <w:rPr>
          <w:sz w:val="28"/>
          <w:szCs w:val="28"/>
          <w:lang w:val="kk-KZ"/>
        </w:rPr>
        <w:t>(4.</w:t>
      </w:r>
      <w:r w:rsidRPr="00F42C50">
        <w:rPr>
          <w:sz w:val="28"/>
          <w:szCs w:val="28"/>
          <w:lang w:val="kk-KZ"/>
        </w:rPr>
        <w:t>102</w:t>
      </w:r>
      <w:r w:rsidRPr="008651EB">
        <w:rPr>
          <w:sz w:val="28"/>
          <w:szCs w:val="28"/>
          <w:lang w:val="kk-KZ"/>
        </w:rPr>
        <w:t>)</w:t>
      </w:r>
    </w:p>
    <w:p w:rsidR="003A0044" w:rsidRPr="00CF1587" w:rsidRDefault="003A0044" w:rsidP="003A0044">
      <w:pPr>
        <w:pStyle w:val="a3"/>
        <w:tabs>
          <w:tab w:val="num" w:pos="720"/>
        </w:tabs>
        <w:spacing w:after="0"/>
        <w:ind w:left="0" w:firstLine="709"/>
        <w:jc w:val="both"/>
        <w:rPr>
          <w:sz w:val="28"/>
          <w:szCs w:val="28"/>
          <w:lang w:val="kk-KZ"/>
        </w:rPr>
      </w:pPr>
      <w:r>
        <w:rPr>
          <w:noProof/>
          <w:sz w:val="28"/>
          <w:szCs w:val="28"/>
          <w:lang w:val="en-US" w:eastAsia="en-US"/>
        </w:rPr>
        <mc:AlternateContent>
          <mc:Choice Requires="wpc">
            <w:drawing>
              <wp:anchor distT="0" distB="0" distL="114300" distR="114300" simplePos="0" relativeHeight="251659264" behindDoc="0" locked="0" layoutInCell="1" allowOverlap="1" wp14:anchorId="1C8BE15F" wp14:editId="3D51B934">
                <wp:simplePos x="0" y="0"/>
                <wp:positionH relativeFrom="column">
                  <wp:posOffset>827598</wp:posOffset>
                </wp:positionH>
                <wp:positionV relativeFrom="paragraph">
                  <wp:posOffset>799962</wp:posOffset>
                </wp:positionV>
                <wp:extent cx="4622165" cy="1903095"/>
                <wp:effectExtent l="0" t="0" r="0" b="0"/>
                <wp:wrapTopAndBottom/>
                <wp:docPr id="1334" name="Canvas 45823"/>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g:wgp>
                        <wpg:cNvPr id="1465" name="Group 45825"/>
                        <wpg:cNvGrpSpPr>
                          <a:grpSpLocks/>
                        </wpg:cNvGrpSpPr>
                        <wpg:grpSpPr bwMode="auto">
                          <a:xfrm>
                            <a:off x="1063315" y="0"/>
                            <a:ext cx="2929441" cy="1836292"/>
                            <a:chOff x="3639" y="7949"/>
                            <a:chExt cx="3933" cy="2478"/>
                          </a:xfrm>
                        </wpg:grpSpPr>
                        <wps:wsp>
                          <wps:cNvPr id="1466" name="Line 45826"/>
                          <wps:cNvCnPr>
                            <a:cxnSpLocks noChangeShapeType="1"/>
                          </wps:cNvCnPr>
                          <wps:spPr bwMode="auto">
                            <a:xfrm>
                              <a:off x="3639" y="8147"/>
                              <a:ext cx="31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7" name="Line 45827"/>
                          <wps:cNvCnPr>
                            <a:cxnSpLocks noChangeShapeType="1"/>
                          </wps:cNvCnPr>
                          <wps:spPr bwMode="auto">
                            <a:xfrm>
                              <a:off x="3639" y="8764"/>
                              <a:ext cx="3152"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68" name="Line 45828"/>
                          <wps:cNvCnPr>
                            <a:cxnSpLocks noChangeShapeType="1"/>
                          </wps:cNvCnPr>
                          <wps:spPr bwMode="auto">
                            <a:xfrm>
                              <a:off x="3639" y="9025"/>
                              <a:ext cx="3152" cy="1"/>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469" name="Line 45829"/>
                          <wps:cNvCnPr>
                            <a:cxnSpLocks noChangeShapeType="1"/>
                          </wps:cNvCnPr>
                          <wps:spPr bwMode="auto">
                            <a:xfrm>
                              <a:off x="3639" y="9758"/>
                              <a:ext cx="321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70" name="Line 45830"/>
                          <wps:cNvCnPr>
                            <a:cxnSpLocks noChangeShapeType="1"/>
                          </wps:cNvCnPr>
                          <wps:spPr bwMode="auto">
                            <a:xfrm>
                              <a:off x="5521" y="8147"/>
                              <a:ext cx="0" cy="878"/>
                            </a:xfrm>
                            <a:prstGeom prst="line">
                              <a:avLst/>
                            </a:prstGeom>
                            <a:noFill/>
                            <a:ln w="9525">
                              <a:solidFill>
                                <a:srgbClr val="000000"/>
                              </a:solidFill>
                              <a:round/>
                              <a:headEnd type="stealth" w="sm" len="lg"/>
                              <a:tailEnd type="stealth" w="sm" len="lg"/>
                            </a:ln>
                            <a:extLst>
                              <a:ext uri="{909E8E84-426E-40DD-AFC4-6F175D3DCCD1}">
                                <a14:hiddenFill xmlns:a14="http://schemas.microsoft.com/office/drawing/2010/main">
                                  <a:noFill/>
                                </a14:hiddenFill>
                              </a:ext>
                            </a:extLst>
                          </wps:spPr>
                          <wps:bodyPr/>
                        </wps:wsp>
                        <wps:wsp>
                          <wps:cNvPr id="1471" name="Line 45831"/>
                          <wps:cNvCnPr>
                            <a:cxnSpLocks noChangeShapeType="1"/>
                          </wps:cNvCnPr>
                          <wps:spPr bwMode="auto">
                            <a:xfrm>
                              <a:off x="4205" y="8153"/>
                              <a:ext cx="0" cy="612"/>
                            </a:xfrm>
                            <a:prstGeom prst="line">
                              <a:avLst/>
                            </a:prstGeom>
                            <a:noFill/>
                            <a:ln w="9525">
                              <a:solidFill>
                                <a:srgbClr val="000000"/>
                              </a:solidFill>
                              <a:round/>
                              <a:headEnd type="stealth" w="sm" len="lg"/>
                              <a:tailEnd type="stealth" w="sm" len="lg"/>
                            </a:ln>
                            <a:extLst>
                              <a:ext uri="{909E8E84-426E-40DD-AFC4-6F175D3DCCD1}">
                                <a14:hiddenFill xmlns:a14="http://schemas.microsoft.com/office/drawing/2010/main">
                                  <a:noFill/>
                                </a14:hiddenFill>
                              </a:ext>
                            </a:extLst>
                          </wps:spPr>
                          <wps:bodyPr/>
                        </wps:wsp>
                        <wps:wsp>
                          <wps:cNvPr id="1344" name="Text Box 45832"/>
                          <wps:cNvSpPr txBox="1">
                            <a:spLocks noChangeArrowheads="1"/>
                          </wps:cNvSpPr>
                          <wps:spPr bwMode="auto">
                            <a:xfrm>
                              <a:off x="6791" y="7949"/>
                              <a:ext cx="722"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0044" w:rsidRPr="00D64A54" w:rsidRDefault="003A0044" w:rsidP="003A0044">
                                <w:pPr>
                                  <w:rPr>
                                    <w:vertAlign w:val="subscript"/>
                                    <w:lang w:val="en-US"/>
                                  </w:rPr>
                                </w:pPr>
                                <w:r>
                                  <w:rPr>
                                    <w:i/>
                                    <w:lang w:val="en-US"/>
                                  </w:rPr>
                                  <w:t>W</w:t>
                                </w:r>
                                <w:r>
                                  <w:rPr>
                                    <w:vertAlign w:val="subscript"/>
                                    <w:lang w:val="en-US"/>
                                  </w:rPr>
                                  <w:t>0</w:t>
                                </w:r>
                              </w:p>
                            </w:txbxContent>
                          </wps:txbx>
                          <wps:bodyPr rot="0" vert="horz" wrap="square" lIns="91440" tIns="45720" rIns="91440" bIns="45720" anchor="t" anchorCtr="0" upright="1">
                            <a:noAutofit/>
                          </wps:bodyPr>
                        </wps:wsp>
                        <wps:wsp>
                          <wps:cNvPr id="1345" name="Text Box 45833"/>
                          <wps:cNvSpPr txBox="1">
                            <a:spLocks noChangeArrowheads="1"/>
                          </wps:cNvSpPr>
                          <wps:spPr bwMode="auto">
                            <a:xfrm>
                              <a:off x="6850" y="8555"/>
                              <a:ext cx="722"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0044" w:rsidRPr="00EB3751" w:rsidRDefault="003A0044" w:rsidP="003A0044">
                                <w:pPr>
                                  <w:rPr>
                                    <w:i/>
                                    <w:vertAlign w:val="subscript"/>
                                    <w:lang w:val="kk-KZ"/>
                                  </w:rPr>
                                </w:pPr>
                                <w:r>
                                  <w:rPr>
                                    <w:i/>
                                    <w:lang w:val="en-US"/>
                                  </w:rPr>
                                  <w:t>W</w:t>
                                </w:r>
                                <w:r>
                                  <w:rPr>
                                    <w:i/>
                                    <w:vertAlign w:val="subscript"/>
                                    <w:lang w:val="kk-KZ"/>
                                  </w:rPr>
                                  <w:t>Б</w:t>
                                </w:r>
                              </w:p>
                            </w:txbxContent>
                          </wps:txbx>
                          <wps:bodyPr rot="0" vert="horz" wrap="square" lIns="91440" tIns="45720" rIns="91440" bIns="45720" anchor="t" anchorCtr="0" upright="1">
                            <a:noAutofit/>
                          </wps:bodyPr>
                        </wps:wsp>
                        <wps:wsp>
                          <wps:cNvPr id="1346" name="Text Box 45834"/>
                          <wps:cNvSpPr txBox="1">
                            <a:spLocks noChangeArrowheads="1"/>
                          </wps:cNvSpPr>
                          <wps:spPr bwMode="auto">
                            <a:xfrm>
                              <a:off x="6850" y="8838"/>
                              <a:ext cx="722"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0044" w:rsidRPr="00D64A54" w:rsidRDefault="003A0044" w:rsidP="003A0044">
                                <w:pPr>
                                  <w:rPr>
                                    <w:i/>
                                    <w:vertAlign w:val="subscript"/>
                                    <w:lang w:val="en-US"/>
                                  </w:rPr>
                                </w:pPr>
                                <w:r>
                                  <w:rPr>
                                    <w:i/>
                                    <w:lang w:val="en-US"/>
                                  </w:rPr>
                                  <w:t>W</w:t>
                                </w:r>
                                <w:r>
                                  <w:rPr>
                                    <w:i/>
                                    <w:vertAlign w:val="subscript"/>
                                    <w:lang w:val="en-US"/>
                                  </w:rPr>
                                  <w:t>F</w:t>
                                </w:r>
                              </w:p>
                            </w:txbxContent>
                          </wps:txbx>
                          <wps:bodyPr rot="0" vert="horz" wrap="square" lIns="91440" tIns="45720" rIns="91440" bIns="45720" anchor="t" anchorCtr="0" upright="1">
                            <a:noAutofit/>
                          </wps:bodyPr>
                        </wps:wsp>
                        <wps:wsp>
                          <wps:cNvPr id="1347" name="Text Box 45835"/>
                          <wps:cNvSpPr txBox="1">
                            <a:spLocks noChangeArrowheads="1"/>
                          </wps:cNvSpPr>
                          <wps:spPr bwMode="auto">
                            <a:xfrm>
                              <a:off x="6850" y="9559"/>
                              <a:ext cx="722"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0044" w:rsidRPr="00346C55" w:rsidRDefault="003A0044" w:rsidP="003A0044">
                                <w:pPr>
                                  <w:rPr>
                                    <w:i/>
                                    <w:vertAlign w:val="subscript"/>
                                  </w:rPr>
                                </w:pPr>
                                <w:r>
                                  <w:rPr>
                                    <w:i/>
                                    <w:lang w:val="en-US"/>
                                  </w:rPr>
                                  <w:t>W</w:t>
                                </w:r>
                                <w:r>
                                  <w:rPr>
                                    <w:i/>
                                    <w:vertAlign w:val="subscript"/>
                                  </w:rPr>
                                  <w:t>В</w:t>
                                </w:r>
                              </w:p>
                            </w:txbxContent>
                          </wps:txbx>
                          <wps:bodyPr rot="0" vert="horz" wrap="square" lIns="91440" tIns="45720" rIns="91440" bIns="45720" anchor="t" anchorCtr="0" upright="1">
                            <a:noAutofit/>
                          </wps:bodyPr>
                        </wps:wsp>
                        <wps:wsp>
                          <wps:cNvPr id="1348" name="Text Box 45836"/>
                          <wps:cNvSpPr txBox="1">
                            <a:spLocks noChangeArrowheads="1"/>
                          </wps:cNvSpPr>
                          <wps:spPr bwMode="auto">
                            <a:xfrm>
                              <a:off x="5521" y="8294"/>
                              <a:ext cx="722" cy="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0044" w:rsidRPr="00D64A54" w:rsidRDefault="003A0044" w:rsidP="003A0044">
                                <w:pPr>
                                  <w:rPr>
                                    <w:i/>
                                    <w:vertAlign w:val="subscript"/>
                                    <w:lang w:val="en-US"/>
                                  </w:rPr>
                                </w:pPr>
                                <w:r>
                                  <w:rPr>
                                    <w:i/>
                                    <w:lang w:val="en-US"/>
                                  </w:rPr>
                                  <w:t>A</w:t>
                                </w:r>
                              </w:p>
                            </w:txbxContent>
                          </wps:txbx>
                          <wps:bodyPr rot="0" vert="horz" wrap="square" lIns="91440" tIns="45720" rIns="91440" bIns="45720" anchor="t" anchorCtr="0" upright="1">
                            <a:noAutofit/>
                          </wps:bodyPr>
                        </wps:wsp>
                        <wps:wsp>
                          <wps:cNvPr id="1349" name="Text Box 45837"/>
                          <wps:cNvSpPr txBox="1">
                            <a:spLocks noChangeArrowheads="1"/>
                          </wps:cNvSpPr>
                          <wps:spPr bwMode="auto">
                            <a:xfrm>
                              <a:off x="4147" y="8242"/>
                              <a:ext cx="722" cy="4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0044" w:rsidRPr="00D64A54" w:rsidRDefault="003A0044" w:rsidP="003A0044">
                                <w:pPr>
                                  <w:rPr>
                                    <w:i/>
                                    <w:vertAlign w:val="subscript"/>
                                    <w:lang w:val="en-US"/>
                                  </w:rPr>
                                </w:pPr>
                                <w:r>
                                  <w:rPr>
                                    <w:i/>
                                    <w:lang w:val="en-US"/>
                                  </w:rPr>
                                  <w:t>W</w:t>
                                </w:r>
                              </w:p>
                            </w:txbxContent>
                          </wps:txbx>
                          <wps:bodyPr rot="0" vert="horz" wrap="square" lIns="91440" tIns="45720" rIns="91440" bIns="45720" anchor="t" anchorCtr="0" upright="1">
                            <a:noAutofit/>
                          </wps:bodyPr>
                        </wps:wsp>
                        <wps:wsp>
                          <wps:cNvPr id="1351" name="Text Box 45838"/>
                          <wps:cNvSpPr txBox="1">
                            <a:spLocks noChangeArrowheads="1"/>
                          </wps:cNvSpPr>
                          <wps:spPr bwMode="auto">
                            <a:xfrm>
                              <a:off x="4638" y="10029"/>
                              <a:ext cx="1255" cy="3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A0044" w:rsidRPr="00977676" w:rsidRDefault="003A0044" w:rsidP="003A0044">
                                <w:r w:rsidRPr="00977676">
                                  <w:rPr>
                                    <w:lang w:val="kk-KZ"/>
                                  </w:rPr>
                                  <w:t>4.</w:t>
                                </w:r>
                                <w:r w:rsidRPr="00767E01">
                                  <w:rPr>
                                    <w:lang w:val="kk-KZ"/>
                                  </w:rPr>
                                  <w:t>21</w:t>
                                </w:r>
                                <w:r w:rsidRPr="00977676">
                                  <w:rPr>
                                    <w:lang w:val="kk-KZ"/>
                                  </w:rPr>
                                  <w:t>-сурет</w:t>
                                </w:r>
                              </w:p>
                              <w:p w:rsidR="003A0044" w:rsidRPr="00B43657" w:rsidRDefault="003A0044" w:rsidP="003A0044">
                                <w:pPr>
                                  <w:rPr>
                                    <w:b/>
                                  </w:rPr>
                                </w:pPr>
                              </w:p>
                            </w:txbxContent>
                          </wps:txbx>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1C8BE15F" id="Canvas 45823" o:spid="_x0000_s1026" editas="canvas" style="position:absolute;left:0;text-align:left;margin-left:65.15pt;margin-top:63pt;width:363.95pt;height:149.85pt;z-index:251659264" coordsize="46221,19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6221;height:19030;visibility:visible;mso-wrap-style:square">
                  <v:fill o:detectmouseclick="t"/>
                  <v:path o:connecttype="none"/>
                </v:shape>
                <v:group id="Group 45825" o:spid="_x0000_s1028" style="position:absolute;left:10633;width:29294;height:18362" coordorigin="3639,7949" coordsize="3933,24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">
                  <v:line id="Line 45826" o:spid="_x0000_s1029" style="position:absolute;visibility:visible;mso-wrap-style:square" from="3639,8147" to="6791,8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"/>
                  <v:line id="Line 45827" o:spid="_x0000_s1030" style="position:absolute;visibility:visible;mso-wrap-style:square" from="3639,8764" to="6791,8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"/>
                  <v:line id="Line 45828" o:spid="_x0000_s1031" style="position:absolute;visibility:visible;mso-wrap-style:square" from="3639,9025" to="6791,90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">
                    <v:stroke dashstyle="longDash"/>
                  </v:line>
                  <v:line id="Line 45829" o:spid="_x0000_s1032" style="position:absolute;visibility:visible;mso-wrap-style:square" from="3639,9758" to="6850,97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"/>
                  <v:line id="Line 45830" o:spid="_x0000_s1033" style="position:absolute;visibility:visible;mso-wrap-style:square" from="5521,8147" to="5521,9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">
                    <v:stroke startarrow="classic" startarrowwidth="narrow" startarrowlength="long" endarrow="classic" endarrowwidth="narrow" endarrowlength="long"/>
                  </v:line>
                  <v:line id="Line 45831" o:spid="_x0000_s1034" style="position:absolute;visibility:visible;mso-wrap-style:square" from="4205,8153" to="4205,8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">
                    <v:stroke startarrow="classic" startarrowwidth="narrow" startarrowlength="long" endarrow="classic" endarrowwidth="narrow" endarrowlength="long"/>
                  </v:line>
                  <v:shapetype id="_x0000_t202" coordsize="21600,21600" o:spt="202" path="m,l,21600r21600,l21600,xe">
                    <v:stroke joinstyle="miter"/>
                    <v:path gradientshapeok="t" o:connecttype="rect"/>
                  </v:shapetype>
                  <v:shape id="Text Box 45832" o:spid="_x0000_s1035" type="#_x0000_t202" style="position:absolute;left:6791;top:7949;width:722;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" filled="f" stroked="f">
                    <v:textbox>
                      <w:txbxContent>
                        <w:p w:rsidR="003A0044" w:rsidRPr="00D64A54" w:rsidRDefault="003A0044" w:rsidP="003A0044">
                          <w:pPr>
                            <w:rPr>
                              <w:vertAlign w:val="subscript"/>
                              <w:lang w:val="en-US"/>
                            </w:rPr>
                          </w:pPr>
                          <w:r>
                            <w:rPr>
                              <w:i/>
                              <w:lang w:val="en-US"/>
                            </w:rPr>
                            <w:t>W</w:t>
                          </w:r>
                          <w:r>
                            <w:rPr>
                              <w:vertAlign w:val="subscript"/>
                              <w:lang w:val="en-US"/>
                            </w:rPr>
                            <w:t>0</w:t>
                          </w:r>
                        </w:p>
                      </w:txbxContent>
                    </v:textbox>
                  </v:shape>
                  <v:shape id="Text Box 45833" o:spid="_x0000_s1036" type="#_x0000_t202" style="position:absolute;left:6850;top:8555;width:722;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" filled="f" stroked="f">
                    <v:textbox>
                      <w:txbxContent>
                        <w:p w:rsidR="003A0044" w:rsidRPr="00EB3751" w:rsidRDefault="003A0044" w:rsidP="003A0044">
                          <w:pPr>
                            <w:rPr>
                              <w:i/>
                              <w:vertAlign w:val="subscript"/>
                              <w:lang w:val="kk-KZ"/>
                            </w:rPr>
                          </w:pPr>
                          <w:r>
                            <w:rPr>
                              <w:i/>
                              <w:lang w:val="en-US"/>
                            </w:rPr>
                            <w:t>W</w:t>
                          </w:r>
                          <w:r>
                            <w:rPr>
                              <w:i/>
                              <w:vertAlign w:val="subscript"/>
                              <w:lang w:val="kk-KZ"/>
                            </w:rPr>
                            <w:t>Б</w:t>
                          </w:r>
                        </w:p>
                      </w:txbxContent>
                    </v:textbox>
                  </v:shape>
                  <v:shape id="Text Box 45834" o:spid="_x0000_s1037" type="#_x0000_t202" style="position:absolute;left:6850;top:8838;width:722;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" filled="f" stroked="f">
                    <v:textbox>
                      <w:txbxContent>
                        <w:p w:rsidR="003A0044" w:rsidRPr="00D64A54" w:rsidRDefault="003A0044" w:rsidP="003A0044">
                          <w:pPr>
                            <w:rPr>
                              <w:i/>
                              <w:vertAlign w:val="subscript"/>
                              <w:lang w:val="en-US"/>
                            </w:rPr>
                          </w:pPr>
                          <w:r>
                            <w:rPr>
                              <w:i/>
                              <w:lang w:val="en-US"/>
                            </w:rPr>
                            <w:t>W</w:t>
                          </w:r>
                          <w:r>
                            <w:rPr>
                              <w:i/>
                              <w:vertAlign w:val="subscript"/>
                              <w:lang w:val="en-US"/>
                            </w:rPr>
                            <w:t>F</w:t>
                          </w:r>
                        </w:p>
                      </w:txbxContent>
                    </v:textbox>
                  </v:shape>
                  <v:shape id="Text Box 45835" o:spid="_x0000_s1038" type="#_x0000_t202" style="position:absolute;left:6850;top:9559;width:722;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" filled="f" stroked="f">
                    <v:textbox>
                      <w:txbxContent>
                        <w:p w:rsidR="003A0044" w:rsidRPr="00346C55" w:rsidRDefault="003A0044" w:rsidP="003A0044">
                          <w:pPr>
                            <w:rPr>
                              <w:i/>
                              <w:vertAlign w:val="subscript"/>
                            </w:rPr>
                          </w:pPr>
                          <w:r>
                            <w:rPr>
                              <w:i/>
                              <w:lang w:val="en-US"/>
                            </w:rPr>
                            <w:t>W</w:t>
                          </w:r>
                          <w:r>
                            <w:rPr>
                              <w:i/>
                              <w:vertAlign w:val="subscript"/>
                            </w:rPr>
                            <w:t>В</w:t>
                          </w:r>
                        </w:p>
                      </w:txbxContent>
                    </v:textbox>
                  </v:shape>
                  <v:shape id="Text Box 45836" o:spid="_x0000_s1039" type="#_x0000_t202" style="position:absolute;left:5521;top:8294;width:722;height: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" filled="f" stroked="f">
                    <v:textbox>
                      <w:txbxContent>
                        <w:p w:rsidR="003A0044" w:rsidRPr="00D64A54" w:rsidRDefault="003A0044" w:rsidP="003A0044">
                          <w:pPr>
                            <w:rPr>
                              <w:i/>
                              <w:vertAlign w:val="subscript"/>
                              <w:lang w:val="en-US"/>
                            </w:rPr>
                          </w:pPr>
                          <w:r>
                            <w:rPr>
                              <w:i/>
                              <w:lang w:val="en-US"/>
                            </w:rPr>
                            <w:t>A</w:t>
                          </w:r>
                        </w:p>
                      </w:txbxContent>
                    </v:textbox>
                  </v:shape>
                  <v:shape id="Text Box 45837" o:spid="_x0000_s1040" type="#_x0000_t202" style="position:absolute;left:4147;top:8242;width:722;height: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" filled="f" stroked="f">
                    <v:textbox>
                      <w:txbxContent>
                        <w:p w:rsidR="003A0044" w:rsidRPr="00D64A54" w:rsidRDefault="003A0044" w:rsidP="003A0044">
                          <w:pPr>
                            <w:rPr>
                              <w:i/>
                              <w:vertAlign w:val="subscript"/>
                              <w:lang w:val="en-US"/>
                            </w:rPr>
                          </w:pPr>
                          <w:r>
                            <w:rPr>
                              <w:i/>
                              <w:lang w:val="en-US"/>
                            </w:rPr>
                            <w:t>W</w:t>
                          </w:r>
                        </w:p>
                      </w:txbxContent>
                    </v:textbox>
                  </v:shape>
                  <v:shape id="Text Box 45838" o:spid="_x0000_s1041" type="#_x0000_t202" style="position:absolute;left:4638;top:10029;width:1255;height:3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" filled="f" stroked="f">
                    <v:textbox>
                      <w:txbxContent>
                        <w:p w:rsidR="003A0044" w:rsidRPr="00977676" w:rsidRDefault="003A0044" w:rsidP="003A0044">
                          <w:r w:rsidRPr="00977676">
                            <w:rPr>
                              <w:lang w:val="kk-KZ"/>
                            </w:rPr>
                            <w:t>4.</w:t>
                          </w:r>
                          <w:r w:rsidRPr="00767E01">
                            <w:rPr>
                              <w:lang w:val="kk-KZ"/>
                            </w:rPr>
                            <w:t>21</w:t>
                          </w:r>
                          <w:r w:rsidRPr="00977676">
                            <w:rPr>
                              <w:lang w:val="kk-KZ"/>
                            </w:rPr>
                            <w:t>-сурет</w:t>
                          </w:r>
                        </w:p>
                        <w:p w:rsidR="003A0044" w:rsidRPr="00B43657" w:rsidRDefault="003A0044" w:rsidP="003A0044">
                          <w:pPr>
                            <w:rPr>
                              <w:b/>
                            </w:rPr>
                          </w:pPr>
                        </w:p>
                      </w:txbxContent>
                    </v:textbox>
                  </v:shape>
                </v:group>
                <w10:wrap type="topAndBottom"/>
              </v:group>
            </w:pict>
          </mc:Fallback>
        </mc:AlternateContent>
      </w:r>
      <w:r w:rsidRPr="009A2CC7">
        <w:rPr>
          <w:sz w:val="28"/>
          <w:szCs w:val="28"/>
          <w:lang w:val="kk-KZ"/>
        </w:rPr>
        <w:t xml:space="preserve">Өткізгіштік аймағының шетін вакуум деңгейінен бөлетін </w:t>
      </w:r>
      <w:r w:rsidRPr="009A2CC7">
        <w:rPr>
          <w:i/>
          <w:sz w:val="28"/>
          <w:szCs w:val="28"/>
          <w:lang w:val="kk-KZ"/>
        </w:rPr>
        <w:t>W</w:t>
      </w:r>
      <w:r w:rsidRPr="009A2CC7">
        <w:rPr>
          <w:sz w:val="28"/>
          <w:szCs w:val="28"/>
          <w:lang w:val="kk-KZ"/>
        </w:rPr>
        <w:t xml:space="preserve"> энергиясы электронды жақындық энергиясы деп аталады. Кейде оны шығудың шынайы немесе сыртқы жұмысы деп атайды. Сандық тұрғыдан алғанда, ол қатты денеде жатқан электронды вакуумға кинетикалық энергия туралы хабарламай-ақ аудару үшін қажет жұмысқа тең</w:t>
      </w:r>
      <w:r>
        <w:rPr>
          <w:sz w:val="28"/>
          <w:szCs w:val="28"/>
          <w:lang w:val="kk-KZ"/>
        </w:rPr>
        <w:t xml:space="preserve">. </w:t>
      </w:r>
      <m:oMath>
        <m:r>
          <w:rPr>
            <w:rFonts w:ascii="Cambria Math"/>
            <w:noProof/>
            <w:sz w:val="28"/>
            <w:szCs w:val="28"/>
            <w:lang w:val="kk-KZ"/>
          </w:rPr>
          <m:t>A=W+</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Б</m:t>
            </m:r>
          </m:sub>
        </m:sSub>
        <m:r>
          <w:rPr>
            <w:rFonts w:ascii="Cambria Math"/>
            <w:noProof/>
            <w:sz w:val="28"/>
            <w:szCs w:val="28"/>
            <w:lang w:val="kk-KZ"/>
          </w:rPr>
          <m:t>-</m:t>
        </m:r>
        <m:sSub>
          <m:sSubPr>
            <m:ctrlPr>
              <w:rPr>
                <w:rFonts w:ascii="Cambria Math" w:hAnsi="Cambria Math"/>
                <w:i/>
                <w:noProof/>
                <w:sz w:val="28"/>
                <w:szCs w:val="28"/>
              </w:rPr>
            </m:ctrlPr>
          </m:sSubPr>
          <m:e>
            <m:r>
              <w:rPr>
                <w:rFonts w:ascii="Cambria Math"/>
                <w:noProof/>
                <w:sz w:val="28"/>
                <w:szCs w:val="28"/>
                <w:lang w:val="kk-KZ"/>
              </w:rPr>
              <m:t>W</m:t>
            </m:r>
          </m:e>
          <m:sub>
            <m:r>
              <w:rPr>
                <w:rFonts w:ascii="Cambria Math"/>
                <w:noProof/>
                <w:sz w:val="28"/>
                <w:szCs w:val="28"/>
                <w:lang w:val="kk-KZ"/>
              </w:rPr>
              <m:t>F</m:t>
            </m:r>
          </m:sub>
        </m:sSub>
      </m:oMath>
      <w:r>
        <w:rPr>
          <w:sz w:val="28"/>
          <w:szCs w:val="28"/>
          <w:lang w:val="kk-KZ"/>
        </w:rPr>
        <w:t xml:space="preserve"> ш</w:t>
      </w:r>
      <w:r w:rsidRPr="00CF1587">
        <w:rPr>
          <w:sz w:val="28"/>
          <w:szCs w:val="28"/>
          <w:lang w:val="kk-KZ"/>
        </w:rPr>
        <w:t>ама</w:t>
      </w:r>
      <w:r>
        <w:rPr>
          <w:sz w:val="28"/>
          <w:szCs w:val="28"/>
          <w:lang w:val="kk-KZ"/>
        </w:rPr>
        <w:t>сы э</w:t>
      </w:r>
      <w:r w:rsidRPr="00CF1587">
        <w:rPr>
          <w:sz w:val="28"/>
          <w:szCs w:val="28"/>
          <w:lang w:val="kk-KZ"/>
        </w:rPr>
        <w:t>лектрон шығысының термодинамикалық жұмысы деп аталады, ол электронды Ферми деңгейінен</w:t>
      </w:r>
      <w:r>
        <w:rPr>
          <w:sz w:val="28"/>
          <w:szCs w:val="28"/>
          <w:lang w:val="kk-KZ"/>
        </w:rPr>
        <w:t xml:space="preserve"> </w:t>
      </w:r>
      <w:r w:rsidRPr="00CF1587">
        <w:rPr>
          <w:sz w:val="28"/>
          <w:szCs w:val="28"/>
          <w:lang w:val="kk-KZ"/>
        </w:rPr>
        <w:t>шексіз қашықтыққа вакуумға тасымалдау үшін қажет жұмыс ретінде анықталады.</w:t>
      </w:r>
    </w:p>
    <w:p w:rsidR="003A0044" w:rsidRPr="00D42935" w:rsidRDefault="003A0044" w:rsidP="003A0044">
      <w:pPr>
        <w:pStyle w:val="a3"/>
        <w:tabs>
          <w:tab w:val="num" w:pos="720"/>
        </w:tabs>
        <w:spacing w:after="0"/>
        <w:ind w:left="0" w:firstLine="709"/>
        <w:jc w:val="both"/>
        <w:rPr>
          <w:sz w:val="28"/>
          <w:szCs w:val="28"/>
          <w:lang w:val="kk-KZ"/>
        </w:rPr>
      </w:pPr>
      <w:r w:rsidRPr="00D42935">
        <w:rPr>
          <w:sz w:val="28"/>
          <w:szCs w:val="28"/>
          <w:lang w:val="kk-KZ"/>
        </w:rPr>
        <w:lastRenderedPageBreak/>
        <w:t>Шығудың термодинамикалық жұмысы металл үшін де, жартылай өткізгіш үшін де бірдей анықталады, айырмашылық тек металда электрондар Ферми деңгейінде болуы мүмкін, ал жартылай өткізгіште Ферми деңгейінде</w:t>
      </w:r>
      <w:r>
        <w:rPr>
          <w:sz w:val="28"/>
          <w:szCs w:val="28"/>
          <w:lang w:val="kk-KZ"/>
        </w:rPr>
        <w:t xml:space="preserve"> </w:t>
      </w:r>
      <w:r w:rsidRPr="00D42935">
        <w:rPr>
          <w:sz w:val="28"/>
          <w:szCs w:val="28"/>
          <w:lang w:val="kk-KZ"/>
        </w:rPr>
        <w:t>электрондар болмайды.</w:t>
      </w:r>
    </w:p>
    <w:p w:rsidR="003A0044" w:rsidRPr="009558EF" w:rsidRDefault="003A0044" w:rsidP="003A0044">
      <w:pPr>
        <w:pStyle w:val="a3"/>
        <w:tabs>
          <w:tab w:val="num" w:pos="720"/>
        </w:tabs>
        <w:jc w:val="both"/>
        <w:rPr>
          <w:sz w:val="28"/>
          <w:szCs w:val="28"/>
          <w:lang w:val="kk-KZ"/>
        </w:rPr>
      </w:pPr>
      <w:r>
        <w:rPr>
          <w:sz w:val="28"/>
          <w:szCs w:val="28"/>
          <w:lang w:val="kk-KZ"/>
        </w:rPr>
        <w:tab/>
      </w:r>
      <w:r w:rsidRPr="009558EF">
        <w:rPr>
          <w:sz w:val="28"/>
          <w:szCs w:val="28"/>
          <w:lang w:val="kk-KZ"/>
        </w:rPr>
        <w:t>Өзінің жартылай өткізгіші үшін шығудың термодинамикалық жұмысы</w:t>
      </w:r>
    </w:p>
    <w:p w:rsidR="003A0044" w:rsidRPr="009558EF" w:rsidRDefault="003A0044" w:rsidP="003A0044">
      <w:pPr>
        <w:pStyle w:val="a3"/>
        <w:tabs>
          <w:tab w:val="num" w:pos="720"/>
        </w:tabs>
        <w:ind w:firstLine="709"/>
        <w:jc w:val="right"/>
        <w:rPr>
          <w:sz w:val="28"/>
          <w:szCs w:val="28"/>
          <w:lang w:val="kk-KZ"/>
        </w:rPr>
      </w:pPr>
      <w:r w:rsidRPr="003477A3">
        <w:rPr>
          <w:noProof/>
          <w:position w:val="-40"/>
          <w:sz w:val="28"/>
          <w:szCs w:val="28"/>
        </w:rPr>
        <w:object w:dxaOrig="3540" w:dyaOrig="1020">
          <v:shape id="_x0000_i1025" type="#_x0000_t75" alt="" style="width:177.75pt;height:51.75pt" o:ole="">
            <v:imagedata r:id="rId4" o:title=""/>
          </v:shape>
          <o:OLEObject Type="Embed" ProgID="Equation.3" ShapeID="_x0000_i1025" DrawAspect="Content" ObjectID="_1792390697" r:id="rId5"/>
        </w:object>
      </w:r>
      <w:r w:rsidRPr="009558EF">
        <w:rPr>
          <w:sz w:val="28"/>
          <w:szCs w:val="28"/>
          <w:lang w:val="kk-KZ"/>
        </w:rPr>
        <w:t>,</w:t>
      </w:r>
      <w:r w:rsidRPr="008651EB">
        <w:rPr>
          <w:sz w:val="28"/>
          <w:szCs w:val="28"/>
          <w:lang w:val="kk-KZ"/>
        </w:rPr>
        <w:t xml:space="preserve"> </w:t>
      </w:r>
      <w:r>
        <w:rPr>
          <w:sz w:val="28"/>
          <w:szCs w:val="28"/>
          <w:lang w:val="kk-KZ"/>
        </w:rPr>
        <w:t xml:space="preserve">                         </w:t>
      </w:r>
      <w:r w:rsidRPr="008651EB">
        <w:rPr>
          <w:sz w:val="28"/>
          <w:szCs w:val="28"/>
          <w:lang w:val="kk-KZ"/>
        </w:rPr>
        <w:t>(4.</w:t>
      </w:r>
      <w:r w:rsidRPr="00067AD3">
        <w:rPr>
          <w:sz w:val="28"/>
          <w:szCs w:val="28"/>
          <w:lang w:val="kk-KZ"/>
        </w:rPr>
        <w:t>10</w:t>
      </w:r>
      <w:r>
        <w:rPr>
          <w:sz w:val="28"/>
          <w:szCs w:val="28"/>
          <w:lang w:val="kk-KZ"/>
        </w:rPr>
        <w:t>3</w:t>
      </w:r>
      <w:r w:rsidRPr="008651EB">
        <w:rPr>
          <w:sz w:val="28"/>
          <w:szCs w:val="28"/>
          <w:lang w:val="kk-KZ"/>
        </w:rPr>
        <w:t>)</w:t>
      </w:r>
    </w:p>
    <w:p w:rsidR="003A0044" w:rsidRPr="009558EF" w:rsidRDefault="003A0044" w:rsidP="003A0044">
      <w:pPr>
        <w:pStyle w:val="a3"/>
        <w:tabs>
          <w:tab w:val="num" w:pos="720"/>
        </w:tabs>
        <w:spacing w:after="0"/>
        <w:ind w:left="0"/>
        <w:jc w:val="both"/>
        <w:rPr>
          <w:sz w:val="28"/>
          <w:szCs w:val="28"/>
          <w:lang w:val="kk-KZ"/>
        </w:rPr>
      </w:pPr>
      <w:r w:rsidRPr="009558EF">
        <w:rPr>
          <w:sz w:val="28"/>
          <w:szCs w:val="28"/>
          <w:lang w:val="kk-KZ"/>
        </w:rPr>
        <w:t xml:space="preserve">яғни, электронның өзінің жартылай өткізгішінен шығуының жұмысы диапазонның еніне, температураға және электрондар мен </w:t>
      </w:r>
      <w:r>
        <w:rPr>
          <w:sz w:val="28"/>
          <w:szCs w:val="28"/>
          <w:lang w:val="kk-KZ"/>
        </w:rPr>
        <w:t>кемтіктерді</w:t>
      </w:r>
      <w:r w:rsidRPr="009558EF">
        <w:rPr>
          <w:sz w:val="28"/>
          <w:szCs w:val="28"/>
          <w:lang w:val="kk-KZ"/>
        </w:rPr>
        <w:t>ң тиімді массаларының ара</w:t>
      </w:r>
      <w:r>
        <w:rPr>
          <w:sz w:val="28"/>
          <w:szCs w:val="28"/>
          <w:lang w:val="kk-KZ"/>
        </w:rPr>
        <w:t xml:space="preserve"> </w:t>
      </w:r>
      <w:r w:rsidRPr="009558EF">
        <w:rPr>
          <w:sz w:val="28"/>
          <w:szCs w:val="28"/>
          <w:lang w:val="kk-KZ"/>
        </w:rPr>
        <w:t>қатынасына байланысты.</w:t>
      </w:r>
    </w:p>
    <w:p w:rsidR="003A0044" w:rsidRPr="000917AB" w:rsidRDefault="003A0044" w:rsidP="003A0044">
      <w:pPr>
        <w:pStyle w:val="a3"/>
        <w:tabs>
          <w:tab w:val="num" w:pos="720"/>
        </w:tabs>
        <w:spacing w:after="0"/>
        <w:ind w:left="0" w:firstLine="709"/>
        <w:jc w:val="both"/>
        <w:rPr>
          <w:sz w:val="28"/>
          <w:szCs w:val="28"/>
          <w:lang w:val="kk-KZ"/>
        </w:rPr>
      </w:pPr>
      <w:r w:rsidRPr="000917AB">
        <w:rPr>
          <w:sz w:val="28"/>
          <w:szCs w:val="28"/>
          <w:lang w:val="kk-KZ"/>
        </w:rPr>
        <w:t>Қоспалардың әлсіз иондалуы кезінде донорлық жартылай өткізгіш үшін</w:t>
      </w:r>
      <w:r>
        <w:rPr>
          <w:sz w:val="28"/>
          <w:szCs w:val="28"/>
          <w:lang w:val="kk-KZ"/>
        </w:rPr>
        <w:t>:</w:t>
      </w:r>
    </w:p>
    <w:p w:rsidR="003A0044" w:rsidRPr="00DA458B" w:rsidRDefault="003A0044" w:rsidP="003A0044">
      <w:pPr>
        <w:pStyle w:val="a3"/>
        <w:tabs>
          <w:tab w:val="num" w:pos="720"/>
        </w:tabs>
        <w:spacing w:before="60" w:after="60"/>
        <w:ind w:left="0"/>
        <w:jc w:val="right"/>
        <w:rPr>
          <w:sz w:val="28"/>
          <w:szCs w:val="28"/>
          <w:lang w:val="kk-KZ"/>
        </w:rPr>
      </w:pPr>
      <w:r w:rsidRPr="003477A3">
        <w:rPr>
          <w:noProof/>
          <w:position w:val="-34"/>
          <w:sz w:val="28"/>
          <w:szCs w:val="28"/>
        </w:rPr>
        <w:object w:dxaOrig="3519" w:dyaOrig="780">
          <v:shape id="_x0000_i1026" type="#_x0000_t75" alt="" style="width:178.5pt;height:39pt" o:ole="">
            <v:imagedata r:id="rId6" o:title=""/>
          </v:shape>
          <o:OLEObject Type="Embed" ProgID="Equation.3" ShapeID="_x0000_i1026" DrawAspect="Content" ObjectID="_1792390698" r:id="rId7"/>
        </w:object>
      </w:r>
      <w:r w:rsidRPr="00DA458B">
        <w:rPr>
          <w:sz w:val="28"/>
          <w:szCs w:val="28"/>
          <w:lang w:val="kk-KZ"/>
        </w:rPr>
        <w:t xml:space="preserve"> .</w:t>
      </w:r>
      <w:r w:rsidRPr="008651EB">
        <w:rPr>
          <w:sz w:val="28"/>
          <w:szCs w:val="28"/>
          <w:lang w:val="kk-KZ"/>
        </w:rPr>
        <w:t xml:space="preserve"> </w:t>
      </w:r>
      <w:r>
        <w:rPr>
          <w:sz w:val="28"/>
          <w:szCs w:val="28"/>
          <w:lang w:val="kk-KZ"/>
        </w:rPr>
        <w:t xml:space="preserve">                          </w:t>
      </w:r>
      <w:r w:rsidRPr="008651EB">
        <w:rPr>
          <w:sz w:val="28"/>
          <w:szCs w:val="28"/>
          <w:lang w:val="kk-KZ"/>
        </w:rPr>
        <w:t>(4.</w:t>
      </w:r>
      <w:r w:rsidRPr="00EE7961">
        <w:rPr>
          <w:sz w:val="28"/>
          <w:szCs w:val="28"/>
          <w:lang w:val="kk-KZ"/>
        </w:rPr>
        <w:t>10</w:t>
      </w:r>
      <w:r>
        <w:rPr>
          <w:sz w:val="28"/>
          <w:szCs w:val="28"/>
          <w:lang w:val="kk-KZ"/>
        </w:rPr>
        <w:t>4</w:t>
      </w:r>
      <w:r w:rsidRPr="008651EB">
        <w:rPr>
          <w:sz w:val="28"/>
          <w:szCs w:val="28"/>
          <w:lang w:val="kk-KZ"/>
        </w:rPr>
        <w:t>)</w:t>
      </w:r>
    </w:p>
    <w:p w:rsidR="003A0044" w:rsidRPr="00DA458B" w:rsidRDefault="003A0044" w:rsidP="003A0044">
      <w:pPr>
        <w:pStyle w:val="a3"/>
        <w:tabs>
          <w:tab w:val="num" w:pos="720"/>
        </w:tabs>
        <w:spacing w:after="0"/>
        <w:ind w:left="0" w:firstLine="709"/>
        <w:jc w:val="both"/>
        <w:rPr>
          <w:sz w:val="28"/>
          <w:szCs w:val="28"/>
          <w:lang w:val="kk-KZ"/>
        </w:rPr>
      </w:pPr>
      <w:r>
        <w:rPr>
          <w:sz w:val="28"/>
          <w:szCs w:val="28"/>
          <w:lang w:val="kk-KZ"/>
        </w:rPr>
        <w:t xml:space="preserve">Қатты </w:t>
      </w:r>
      <w:r w:rsidRPr="00DA458B">
        <w:rPr>
          <w:sz w:val="28"/>
          <w:szCs w:val="28"/>
          <w:lang w:val="kk-KZ"/>
        </w:rPr>
        <w:t>иондану кезінде</w:t>
      </w:r>
      <w:r>
        <w:rPr>
          <w:sz w:val="28"/>
          <w:szCs w:val="28"/>
          <w:lang w:val="kk-KZ"/>
        </w:rPr>
        <w:t>:</w:t>
      </w:r>
    </w:p>
    <w:p w:rsidR="003A0044" w:rsidRPr="00DA458B" w:rsidRDefault="003A0044" w:rsidP="003A0044">
      <w:pPr>
        <w:pStyle w:val="a3"/>
        <w:tabs>
          <w:tab w:val="num" w:pos="720"/>
        </w:tabs>
        <w:spacing w:after="0"/>
        <w:ind w:left="0" w:firstLine="709"/>
        <w:jc w:val="right"/>
        <w:rPr>
          <w:sz w:val="28"/>
          <w:szCs w:val="28"/>
          <w:lang w:val="kk-KZ"/>
        </w:rPr>
      </w:pPr>
      <w:r w:rsidRPr="003477A3">
        <w:rPr>
          <w:noProof/>
          <w:position w:val="-34"/>
          <w:sz w:val="28"/>
          <w:szCs w:val="28"/>
        </w:rPr>
        <w:object w:dxaOrig="2200" w:dyaOrig="780">
          <v:shape id="_x0000_i1027" type="#_x0000_t75" alt="" style="width:111pt;height:39pt" o:ole="">
            <v:imagedata r:id="rId8" o:title=""/>
          </v:shape>
          <o:OLEObject Type="Embed" ProgID="Equation.3" ShapeID="_x0000_i1027" DrawAspect="Content" ObjectID="_1792390699" r:id="rId9"/>
        </w:object>
      </w:r>
      <w:r w:rsidRPr="00DA458B">
        <w:rPr>
          <w:sz w:val="28"/>
          <w:szCs w:val="28"/>
          <w:lang w:val="kk-KZ"/>
        </w:rPr>
        <w:t>.</w:t>
      </w:r>
      <w:r>
        <w:rPr>
          <w:sz w:val="28"/>
          <w:szCs w:val="28"/>
          <w:lang w:val="kk-KZ"/>
        </w:rPr>
        <w:t xml:space="preserve">                                         </w:t>
      </w:r>
      <w:r w:rsidRPr="008651EB">
        <w:rPr>
          <w:sz w:val="28"/>
          <w:szCs w:val="28"/>
          <w:lang w:val="kk-KZ"/>
        </w:rPr>
        <w:t>(4.</w:t>
      </w:r>
      <w:r w:rsidRPr="00EE7961">
        <w:rPr>
          <w:sz w:val="28"/>
          <w:szCs w:val="28"/>
          <w:lang w:val="kk-KZ"/>
        </w:rPr>
        <w:t>10</w:t>
      </w:r>
      <w:r>
        <w:rPr>
          <w:sz w:val="28"/>
          <w:szCs w:val="28"/>
          <w:lang w:val="kk-KZ"/>
        </w:rPr>
        <w:t>5</w:t>
      </w:r>
      <w:r w:rsidRPr="008651EB">
        <w:rPr>
          <w:sz w:val="28"/>
          <w:szCs w:val="28"/>
          <w:lang w:val="kk-KZ"/>
        </w:rPr>
        <w:t>)</w:t>
      </w:r>
    </w:p>
    <w:p w:rsidR="003A0044" w:rsidRPr="00DA458B" w:rsidRDefault="003A0044" w:rsidP="003A0044">
      <w:pPr>
        <w:pStyle w:val="a3"/>
        <w:tabs>
          <w:tab w:val="num" w:pos="720"/>
        </w:tabs>
        <w:spacing w:after="0"/>
        <w:ind w:left="0" w:firstLine="680"/>
        <w:jc w:val="both"/>
        <w:rPr>
          <w:sz w:val="28"/>
          <w:szCs w:val="28"/>
          <w:lang w:val="kk-KZ"/>
        </w:rPr>
      </w:pPr>
      <w:r w:rsidRPr="00DA458B">
        <w:rPr>
          <w:sz w:val="28"/>
          <w:szCs w:val="28"/>
          <w:lang w:val="kk-KZ"/>
        </w:rPr>
        <w:t xml:space="preserve">Егер </w:t>
      </w:r>
      <w:r>
        <w:rPr>
          <w:sz w:val="28"/>
          <w:szCs w:val="28"/>
          <w:lang w:val="kk-KZ"/>
        </w:rPr>
        <w:t xml:space="preserve">қатты </w:t>
      </w:r>
      <w:r w:rsidRPr="00DA458B">
        <w:rPr>
          <w:sz w:val="28"/>
          <w:szCs w:val="28"/>
          <w:lang w:val="kk-KZ"/>
        </w:rPr>
        <w:t>иондану кезінде шығу жұмысы қоспаның концентрациясымен және жартылай өткізгіштің температурасымен анықталса, онда әлсіз иондану кезінде ол тыйым салынған аймақта донорлық қоспаның пайда болу тереңдігіне байланысты болады.</w:t>
      </w:r>
    </w:p>
    <w:p w:rsidR="003A0044" w:rsidRPr="00DA458B" w:rsidRDefault="003A0044" w:rsidP="003A0044">
      <w:pPr>
        <w:pStyle w:val="a3"/>
        <w:tabs>
          <w:tab w:val="num" w:pos="720"/>
        </w:tabs>
        <w:spacing w:after="0"/>
        <w:ind w:left="0" w:firstLine="680"/>
        <w:jc w:val="both"/>
        <w:rPr>
          <w:sz w:val="28"/>
          <w:szCs w:val="28"/>
          <w:lang w:val="kk-KZ"/>
        </w:rPr>
      </w:pPr>
      <w:r w:rsidRPr="00DA458B">
        <w:rPr>
          <w:sz w:val="28"/>
          <w:szCs w:val="28"/>
          <w:lang w:val="kk-KZ"/>
        </w:rPr>
        <w:tab/>
        <w:t xml:space="preserve">Акцепторлық жартылай өткізгіш үшін, тиісінше, қоспаның әлсіз және </w:t>
      </w:r>
      <w:r>
        <w:rPr>
          <w:sz w:val="28"/>
          <w:szCs w:val="28"/>
          <w:lang w:val="kk-KZ"/>
        </w:rPr>
        <w:t>қатты</w:t>
      </w:r>
      <w:r w:rsidRPr="00DA458B">
        <w:rPr>
          <w:sz w:val="28"/>
          <w:szCs w:val="28"/>
          <w:lang w:val="kk-KZ"/>
        </w:rPr>
        <w:t xml:space="preserve"> иондалуы кезінде шығудың жұмыс істеуі үшін </w:t>
      </w:r>
      <w:r>
        <w:rPr>
          <w:sz w:val="28"/>
          <w:szCs w:val="28"/>
          <w:lang w:val="kk-KZ"/>
        </w:rPr>
        <w:t>теңдіктер</w:t>
      </w:r>
      <w:r w:rsidRPr="00DA458B">
        <w:rPr>
          <w:sz w:val="28"/>
          <w:szCs w:val="28"/>
          <w:lang w:val="kk-KZ"/>
        </w:rPr>
        <w:t xml:space="preserve"> келесі түрге ие болады:</w:t>
      </w:r>
    </w:p>
    <w:p w:rsidR="003A0044" w:rsidRPr="00DA458B" w:rsidRDefault="003A0044" w:rsidP="003A0044">
      <w:pPr>
        <w:pStyle w:val="a3"/>
        <w:tabs>
          <w:tab w:val="num" w:pos="720"/>
        </w:tabs>
        <w:spacing w:before="60" w:after="60"/>
        <w:ind w:left="0"/>
        <w:jc w:val="center"/>
        <w:rPr>
          <w:sz w:val="28"/>
          <w:szCs w:val="28"/>
          <w:lang w:val="kk-KZ"/>
        </w:rPr>
      </w:pPr>
      <w:r w:rsidRPr="003477A3">
        <w:rPr>
          <w:noProof/>
          <w:position w:val="-34"/>
          <w:sz w:val="28"/>
          <w:szCs w:val="28"/>
        </w:rPr>
        <w:object w:dxaOrig="4360" w:dyaOrig="780">
          <v:shape id="_x0000_i1028" type="#_x0000_t75" alt="" style="width:3in;height:39pt" o:ole="">
            <v:imagedata r:id="rId10" o:title=""/>
          </v:shape>
          <o:OLEObject Type="Embed" ProgID="Equation.3" ShapeID="_x0000_i1028" DrawAspect="Content" ObjectID="_1792390700" r:id="rId11"/>
        </w:object>
      </w:r>
      <w:r w:rsidRPr="00DA458B">
        <w:rPr>
          <w:sz w:val="28"/>
          <w:szCs w:val="28"/>
          <w:lang w:val="kk-KZ"/>
        </w:rPr>
        <w:t>;</w:t>
      </w:r>
    </w:p>
    <w:p w:rsidR="003A0044" w:rsidRPr="00DA458B" w:rsidRDefault="003A0044" w:rsidP="003A0044">
      <w:pPr>
        <w:pStyle w:val="a3"/>
        <w:tabs>
          <w:tab w:val="num" w:pos="720"/>
        </w:tabs>
        <w:spacing w:before="60" w:after="60"/>
        <w:ind w:left="0"/>
        <w:jc w:val="right"/>
        <w:rPr>
          <w:sz w:val="28"/>
          <w:szCs w:val="28"/>
          <w:lang w:val="kk-KZ"/>
        </w:rPr>
      </w:pPr>
      <w:r w:rsidRPr="00346C55">
        <w:rPr>
          <w:noProof/>
          <w:position w:val="-34"/>
          <w:sz w:val="28"/>
          <w:szCs w:val="28"/>
        </w:rPr>
        <w:object w:dxaOrig="3040" w:dyaOrig="780">
          <v:shape id="_x0000_i1029" type="#_x0000_t75" alt="" style="width:153.75pt;height:39pt" o:ole="">
            <v:imagedata r:id="rId12" o:title=""/>
          </v:shape>
          <o:OLEObject Type="Embed" ProgID="Equation.3" ShapeID="_x0000_i1029" DrawAspect="Content" ObjectID="_1792390701" r:id="rId13"/>
        </w:object>
      </w:r>
      <w:r w:rsidRPr="00DA458B">
        <w:rPr>
          <w:sz w:val="28"/>
          <w:szCs w:val="28"/>
          <w:lang w:val="kk-KZ"/>
        </w:rPr>
        <w:t>.</w:t>
      </w:r>
      <w:r>
        <w:rPr>
          <w:sz w:val="28"/>
          <w:szCs w:val="28"/>
          <w:lang w:val="kk-KZ"/>
        </w:rPr>
        <w:t xml:space="preserve">                                       </w:t>
      </w:r>
      <w:bookmarkStart w:id="1" w:name="_Hlk137481218"/>
      <w:r w:rsidRPr="008651EB">
        <w:rPr>
          <w:sz w:val="28"/>
          <w:szCs w:val="28"/>
          <w:lang w:val="kk-KZ"/>
        </w:rPr>
        <w:t>(4.</w:t>
      </w:r>
      <w:r w:rsidRPr="00EE7961">
        <w:rPr>
          <w:sz w:val="28"/>
          <w:szCs w:val="28"/>
          <w:lang w:val="kk-KZ"/>
        </w:rPr>
        <w:t>10</w:t>
      </w:r>
      <w:r>
        <w:rPr>
          <w:sz w:val="28"/>
          <w:szCs w:val="28"/>
          <w:lang w:val="kk-KZ"/>
        </w:rPr>
        <w:t>6</w:t>
      </w:r>
      <w:r w:rsidRPr="008651EB">
        <w:rPr>
          <w:sz w:val="28"/>
          <w:szCs w:val="28"/>
          <w:lang w:val="kk-KZ"/>
        </w:rPr>
        <w:t>)</w:t>
      </w:r>
      <w:bookmarkEnd w:id="1"/>
    </w:p>
    <w:p w:rsidR="003A0044" w:rsidRPr="00DA458B" w:rsidRDefault="003A0044" w:rsidP="003A0044">
      <w:pPr>
        <w:pStyle w:val="a3"/>
        <w:tabs>
          <w:tab w:val="num" w:pos="720"/>
        </w:tabs>
        <w:spacing w:after="0"/>
        <w:ind w:left="0" w:firstLine="709"/>
        <w:jc w:val="both"/>
        <w:rPr>
          <w:sz w:val="28"/>
          <w:szCs w:val="28"/>
          <w:lang w:val="kk-KZ"/>
        </w:rPr>
      </w:pPr>
      <w:r w:rsidRPr="00DA458B">
        <w:rPr>
          <w:sz w:val="28"/>
          <w:szCs w:val="28"/>
          <w:lang w:val="kk-KZ"/>
        </w:rPr>
        <w:t>Яғни, температурадан басқа, акцепторлық жартылай өткізгіштегі шығудың жұмысы тыйым салынған аймақтың еніне де байланысты.</w:t>
      </w:r>
    </w:p>
    <w:p w:rsidR="003A0044" w:rsidRPr="00DA458B" w:rsidRDefault="003A0044" w:rsidP="003A0044">
      <w:pPr>
        <w:pStyle w:val="a3"/>
        <w:tabs>
          <w:tab w:val="num" w:pos="720"/>
        </w:tabs>
        <w:spacing w:after="0"/>
        <w:ind w:left="0" w:firstLine="709"/>
        <w:jc w:val="both"/>
        <w:rPr>
          <w:sz w:val="28"/>
          <w:szCs w:val="28"/>
          <w:lang w:val="kk-KZ"/>
        </w:rPr>
      </w:pPr>
      <w:r w:rsidRPr="00DA458B">
        <w:rPr>
          <w:sz w:val="28"/>
          <w:szCs w:val="28"/>
          <w:lang w:val="kk-KZ"/>
        </w:rPr>
        <w:t xml:space="preserve">Жоғарыда келтірілген формулаларды салыстыру нәтижесінде </w:t>
      </w:r>
      <w:r>
        <w:rPr>
          <w:sz w:val="28"/>
          <w:szCs w:val="28"/>
          <w:lang w:val="kk-KZ"/>
        </w:rPr>
        <w:t>кемтік</w:t>
      </w:r>
      <w:r w:rsidRPr="00DA458B">
        <w:rPr>
          <w:sz w:val="28"/>
          <w:szCs w:val="28"/>
          <w:lang w:val="kk-KZ"/>
        </w:rPr>
        <w:t xml:space="preserve"> жартылай өткізгіштен шығудың жұмысы электронды электрондыға қарағанда үлкен екендігі шығады.</w:t>
      </w:r>
    </w:p>
    <w:p w:rsidR="00083FEF" w:rsidRPr="003A0044" w:rsidRDefault="003A0044">
      <w:pPr>
        <w:rPr>
          <w:lang w:val="kk-KZ"/>
        </w:rPr>
      </w:pPr>
    </w:p>
    <w:sectPr w:rsidR="00083FEF" w:rsidRPr="003A0044">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044"/>
    <w:rsid w:val="003A0044"/>
    <w:rsid w:val="008D0687"/>
    <w:rsid w:val="00B11D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95598"/>
  <w15:chartTrackingRefBased/>
  <w15:docId w15:val="{FD74B4C4-2A75-4FB5-BD7C-10E9CBD58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0044"/>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3A0044"/>
    <w:pPr>
      <w:spacing w:after="120"/>
      <w:ind w:left="283"/>
    </w:pPr>
  </w:style>
  <w:style w:type="character" w:customStyle="1" w:styleId="a4">
    <w:name w:val="Основной текст с отступом Знак"/>
    <w:basedOn w:val="a0"/>
    <w:link w:val="a3"/>
    <w:rsid w:val="003A0044"/>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494</Words>
  <Characters>2819</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2024-11-06T04:20:00Z</dcterms:created>
  <dcterms:modified xsi:type="dcterms:W3CDTF">2024-11-06T04:22:00Z</dcterms:modified>
</cp:coreProperties>
</file>